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87A1E" w:rsidRPr="00D14155" w:rsidP="00AF368A">
      <w:pPr>
        <w:pStyle w:val="Heading1"/>
        <w:tabs>
          <w:tab w:val="left" w:pos="7520"/>
        </w:tabs>
        <w:rPr>
          <w:sz w:val="27"/>
          <w:szCs w:val="27"/>
        </w:rPr>
      </w:pPr>
      <w:r w:rsidRPr="00D14155">
        <w:rPr>
          <w:sz w:val="27"/>
          <w:szCs w:val="27"/>
        </w:rPr>
        <w:t>д</w:t>
      </w:r>
      <w:r w:rsidRPr="00D14155" w:rsidR="004A7C90">
        <w:rPr>
          <w:sz w:val="27"/>
          <w:szCs w:val="27"/>
        </w:rPr>
        <w:t>ело № 5-</w:t>
      </w:r>
      <w:r w:rsidRPr="00D14155" w:rsidR="003C63F5">
        <w:rPr>
          <w:sz w:val="27"/>
          <w:szCs w:val="27"/>
        </w:rPr>
        <w:t>404</w:t>
      </w:r>
      <w:r w:rsidRPr="00D14155" w:rsidR="00EA079F">
        <w:rPr>
          <w:sz w:val="27"/>
          <w:szCs w:val="27"/>
        </w:rPr>
        <w:t>-1703</w:t>
      </w:r>
      <w:r w:rsidRPr="00D14155" w:rsidR="004A7C90">
        <w:rPr>
          <w:sz w:val="27"/>
          <w:szCs w:val="27"/>
        </w:rPr>
        <w:t>/202</w:t>
      </w:r>
      <w:r w:rsidRPr="00D14155" w:rsidR="00FE4521">
        <w:rPr>
          <w:sz w:val="27"/>
          <w:szCs w:val="27"/>
        </w:rPr>
        <w:t>6</w:t>
      </w:r>
    </w:p>
    <w:p w:rsidR="00D87A1E" w:rsidRPr="00D14155" w:rsidP="00AF368A">
      <w:pPr>
        <w:pStyle w:val="NoSpacing"/>
        <w:rPr>
          <w:sz w:val="27"/>
          <w:szCs w:val="27"/>
        </w:rPr>
      </w:pPr>
      <w:r w:rsidRPr="00D14155">
        <w:rPr>
          <w:sz w:val="27"/>
          <w:szCs w:val="27"/>
        </w:rPr>
        <w:t>УИД:86</w:t>
      </w:r>
      <w:r w:rsidRPr="00D14155" w:rsidR="00EA079F">
        <w:rPr>
          <w:sz w:val="27"/>
          <w:szCs w:val="27"/>
        </w:rPr>
        <w:t>МS</w:t>
      </w:r>
      <w:r w:rsidRPr="00D14155">
        <w:rPr>
          <w:sz w:val="27"/>
          <w:szCs w:val="27"/>
        </w:rPr>
        <w:t>00</w:t>
      </w:r>
      <w:r w:rsidRPr="00D14155" w:rsidR="00EA079F">
        <w:rPr>
          <w:sz w:val="27"/>
          <w:szCs w:val="27"/>
        </w:rPr>
        <w:t>34</w:t>
      </w:r>
      <w:r w:rsidRPr="00D14155">
        <w:rPr>
          <w:sz w:val="27"/>
          <w:szCs w:val="27"/>
        </w:rPr>
        <w:t>-01-202</w:t>
      </w:r>
      <w:r w:rsidRPr="00D14155" w:rsidR="00FE4521">
        <w:rPr>
          <w:sz w:val="27"/>
          <w:szCs w:val="27"/>
        </w:rPr>
        <w:t>6</w:t>
      </w:r>
      <w:r w:rsidRPr="00D14155">
        <w:rPr>
          <w:sz w:val="27"/>
          <w:szCs w:val="27"/>
        </w:rPr>
        <w:t>-00</w:t>
      </w:r>
      <w:r w:rsidRPr="00D14155" w:rsidR="003C63F5">
        <w:rPr>
          <w:sz w:val="27"/>
          <w:szCs w:val="27"/>
        </w:rPr>
        <w:t xml:space="preserve">1377-10 </w:t>
      </w:r>
      <w:r w:rsidRPr="00D14155" w:rsidR="00F90599">
        <w:rPr>
          <w:sz w:val="27"/>
          <w:szCs w:val="27"/>
        </w:rPr>
        <w:t xml:space="preserve"> </w:t>
      </w:r>
      <w:r w:rsidRPr="00D14155" w:rsidR="00EA079F">
        <w:rPr>
          <w:sz w:val="27"/>
          <w:szCs w:val="27"/>
        </w:rPr>
        <w:t xml:space="preserve"> </w:t>
      </w:r>
      <w:r w:rsidRPr="00D14155" w:rsidR="004B1B1E">
        <w:rPr>
          <w:sz w:val="27"/>
          <w:szCs w:val="27"/>
        </w:rPr>
        <w:tab/>
      </w:r>
      <w:r w:rsidRPr="00D14155" w:rsidR="004B1B1E">
        <w:rPr>
          <w:sz w:val="27"/>
          <w:szCs w:val="27"/>
        </w:rPr>
        <w:tab/>
      </w:r>
      <w:r w:rsidRPr="00D14155" w:rsidR="004B1B1E">
        <w:rPr>
          <w:sz w:val="27"/>
          <w:szCs w:val="27"/>
        </w:rPr>
        <w:tab/>
      </w:r>
      <w:r w:rsidRPr="00D14155" w:rsidR="004B1B1E">
        <w:rPr>
          <w:sz w:val="27"/>
          <w:szCs w:val="27"/>
        </w:rPr>
        <w:tab/>
      </w:r>
      <w:r w:rsidRPr="00D14155" w:rsidR="004B1B1E">
        <w:rPr>
          <w:sz w:val="27"/>
          <w:szCs w:val="27"/>
        </w:rPr>
        <w:tab/>
      </w:r>
      <w:r w:rsidRPr="00D14155" w:rsidR="004B1B1E">
        <w:rPr>
          <w:sz w:val="27"/>
          <w:szCs w:val="27"/>
        </w:rPr>
        <w:tab/>
      </w:r>
      <w:r w:rsidRPr="00D14155" w:rsidR="004B1B1E">
        <w:rPr>
          <w:sz w:val="27"/>
          <w:szCs w:val="27"/>
        </w:rPr>
        <w:tab/>
      </w:r>
    </w:p>
    <w:p w:rsidR="00B06CEB" w:rsidRPr="00D14155" w:rsidP="00AF368A">
      <w:pPr>
        <w:pStyle w:val="NoSpacing"/>
        <w:rPr>
          <w:sz w:val="27"/>
          <w:szCs w:val="27"/>
        </w:rPr>
      </w:pPr>
    </w:p>
    <w:p w:rsidR="007E6DEE" w:rsidRPr="00D14155" w:rsidP="00AF368A">
      <w:pPr>
        <w:jc w:val="center"/>
        <w:rPr>
          <w:sz w:val="27"/>
          <w:szCs w:val="27"/>
        </w:rPr>
      </w:pPr>
      <w:r w:rsidRPr="00D14155">
        <w:rPr>
          <w:sz w:val="27"/>
          <w:szCs w:val="27"/>
        </w:rPr>
        <w:t>ПОСТАНОВЛЕНИЕ</w:t>
      </w:r>
    </w:p>
    <w:p w:rsidR="007E6DEE" w:rsidRPr="00D14155" w:rsidP="00AF368A">
      <w:pPr>
        <w:jc w:val="center"/>
        <w:rPr>
          <w:sz w:val="27"/>
          <w:szCs w:val="27"/>
        </w:rPr>
      </w:pPr>
      <w:r w:rsidRPr="00D14155">
        <w:rPr>
          <w:sz w:val="27"/>
          <w:szCs w:val="27"/>
        </w:rPr>
        <w:t xml:space="preserve">по делу об административном правонарушении  </w:t>
      </w:r>
    </w:p>
    <w:p w:rsidR="002D69E8" w:rsidRPr="00D14155" w:rsidP="00AF368A">
      <w:pPr>
        <w:jc w:val="center"/>
        <w:rPr>
          <w:sz w:val="27"/>
          <w:szCs w:val="27"/>
        </w:rPr>
      </w:pPr>
    </w:p>
    <w:p w:rsidR="00467E64" w:rsidRPr="00D14155" w:rsidP="00AF368A">
      <w:pPr>
        <w:jc w:val="both"/>
        <w:rPr>
          <w:sz w:val="27"/>
          <w:szCs w:val="27"/>
        </w:rPr>
      </w:pPr>
      <w:r w:rsidRPr="00D14155">
        <w:rPr>
          <w:sz w:val="27"/>
          <w:szCs w:val="27"/>
        </w:rPr>
        <w:t>06 мая 2026 года</w:t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  <w:t xml:space="preserve">                </w:t>
      </w:r>
      <w:r w:rsidRPr="00D14155" w:rsidR="004A7C90">
        <w:rPr>
          <w:sz w:val="27"/>
          <w:szCs w:val="27"/>
        </w:rPr>
        <w:t>г</w:t>
      </w:r>
      <w:r w:rsidRPr="00D14155">
        <w:rPr>
          <w:sz w:val="27"/>
          <w:szCs w:val="27"/>
        </w:rPr>
        <w:t>ород</w:t>
      </w:r>
      <w:r w:rsidRPr="00D14155" w:rsidR="004A7C90">
        <w:rPr>
          <w:sz w:val="27"/>
          <w:szCs w:val="27"/>
        </w:rPr>
        <w:t xml:space="preserve"> Когалым </w:t>
      </w:r>
      <w:r w:rsidRPr="00D14155" w:rsidR="004A7C90">
        <w:rPr>
          <w:sz w:val="27"/>
          <w:szCs w:val="27"/>
        </w:rPr>
        <w:tab/>
      </w:r>
      <w:r w:rsidRPr="00D14155" w:rsidR="004A7C90">
        <w:rPr>
          <w:sz w:val="27"/>
          <w:szCs w:val="27"/>
        </w:rPr>
        <w:tab/>
      </w:r>
      <w:r w:rsidRPr="00D14155" w:rsidR="004A7C90">
        <w:rPr>
          <w:sz w:val="27"/>
          <w:szCs w:val="27"/>
        </w:rPr>
        <w:tab/>
      </w:r>
      <w:r w:rsidRPr="00D14155" w:rsidR="004A7C90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  <w:t xml:space="preserve">         </w:t>
      </w:r>
      <w:r w:rsidRPr="00D14155" w:rsidR="00EA079F">
        <w:rPr>
          <w:sz w:val="27"/>
          <w:szCs w:val="27"/>
        </w:rPr>
        <w:t xml:space="preserve">        </w:t>
      </w:r>
      <w:r w:rsidRPr="00D14155" w:rsidR="00E90B35">
        <w:rPr>
          <w:sz w:val="27"/>
          <w:szCs w:val="27"/>
        </w:rPr>
        <w:t xml:space="preserve"> </w:t>
      </w:r>
    </w:p>
    <w:p w:rsidR="007E6DEE" w:rsidRPr="00D14155" w:rsidP="00AF368A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М</w:t>
      </w:r>
      <w:r w:rsidRPr="00D14155" w:rsidR="004A7C90">
        <w:rPr>
          <w:sz w:val="27"/>
          <w:szCs w:val="27"/>
        </w:rPr>
        <w:t xml:space="preserve">ировой судья судебного участка № </w:t>
      </w:r>
      <w:r w:rsidRPr="00D14155" w:rsidR="00A65522">
        <w:rPr>
          <w:sz w:val="27"/>
          <w:szCs w:val="27"/>
        </w:rPr>
        <w:t>3</w:t>
      </w:r>
      <w:r w:rsidRPr="00D14155" w:rsidR="004A7C90">
        <w:rPr>
          <w:sz w:val="27"/>
          <w:szCs w:val="27"/>
        </w:rPr>
        <w:t xml:space="preserve"> Когалымского судебного района Хант</w:t>
      </w:r>
      <w:r w:rsidRPr="00D14155">
        <w:rPr>
          <w:sz w:val="27"/>
          <w:szCs w:val="27"/>
        </w:rPr>
        <w:t>ы-Мансийского автономного округа – Ю</w:t>
      </w:r>
      <w:r w:rsidRPr="00D14155" w:rsidR="004A7C90">
        <w:rPr>
          <w:sz w:val="27"/>
          <w:szCs w:val="27"/>
        </w:rPr>
        <w:t xml:space="preserve">гры </w:t>
      </w:r>
      <w:r w:rsidRPr="00D14155" w:rsidR="00A65522">
        <w:rPr>
          <w:sz w:val="27"/>
          <w:szCs w:val="27"/>
        </w:rPr>
        <w:t xml:space="preserve">Филяева Е.М. </w:t>
      </w:r>
      <w:r w:rsidRPr="00D14155" w:rsidR="004A7C90">
        <w:rPr>
          <w:sz w:val="27"/>
          <w:szCs w:val="27"/>
        </w:rPr>
        <w:t xml:space="preserve">(628486, </w:t>
      </w:r>
      <w:r w:rsidRPr="00D14155" w:rsidR="00D46273">
        <w:rPr>
          <w:sz w:val="27"/>
          <w:szCs w:val="27"/>
        </w:rPr>
        <w:t>Ханты-Мансийский автономный округ – Югра</w:t>
      </w:r>
      <w:r w:rsidRPr="00D14155" w:rsidR="004A7C90">
        <w:rPr>
          <w:sz w:val="27"/>
          <w:szCs w:val="27"/>
        </w:rPr>
        <w:t xml:space="preserve">, г.Когалым, ул.Мира, д.24), 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рассмотрев </w:t>
      </w:r>
      <w:r w:rsidRPr="00D14155" w:rsidR="008126AE">
        <w:rPr>
          <w:sz w:val="27"/>
          <w:szCs w:val="27"/>
        </w:rPr>
        <w:t>материалы</w:t>
      </w:r>
      <w:r w:rsidRPr="00D14155">
        <w:rPr>
          <w:sz w:val="27"/>
          <w:szCs w:val="27"/>
        </w:rPr>
        <w:t xml:space="preserve"> дел</w:t>
      </w:r>
      <w:r w:rsidRPr="00D14155" w:rsidR="008126AE">
        <w:rPr>
          <w:sz w:val="27"/>
          <w:szCs w:val="27"/>
        </w:rPr>
        <w:t>а</w:t>
      </w:r>
      <w:r w:rsidRPr="00D14155">
        <w:rPr>
          <w:sz w:val="27"/>
          <w:szCs w:val="27"/>
        </w:rPr>
        <w:t xml:space="preserve"> об административном правонарушении в отношении</w:t>
      </w:r>
      <w:r w:rsidRPr="00D14155" w:rsidR="006E2577">
        <w:rPr>
          <w:sz w:val="27"/>
          <w:szCs w:val="27"/>
        </w:rPr>
        <w:t xml:space="preserve"> </w:t>
      </w:r>
      <w:r w:rsidRPr="00D14155" w:rsidR="003C63F5">
        <w:rPr>
          <w:sz w:val="27"/>
          <w:szCs w:val="27"/>
        </w:rPr>
        <w:t xml:space="preserve">Валеевой Земфиры </w:t>
      </w:r>
      <w:r w:rsidRPr="00D14155" w:rsidR="003C63F5">
        <w:rPr>
          <w:sz w:val="27"/>
          <w:szCs w:val="27"/>
        </w:rPr>
        <w:t>Минегарифовны</w:t>
      </w:r>
      <w:r w:rsidRPr="00D14155" w:rsidR="003C63F5">
        <w:rPr>
          <w:sz w:val="27"/>
          <w:szCs w:val="27"/>
        </w:rPr>
        <w:t xml:space="preserve">, </w:t>
      </w:r>
      <w:r w:rsidR="00B27828">
        <w:rPr>
          <w:sz w:val="27"/>
          <w:szCs w:val="27"/>
        </w:rPr>
        <w:t>*</w:t>
      </w:r>
      <w:r w:rsidRPr="00D14155" w:rsidR="00504B61">
        <w:rPr>
          <w:sz w:val="27"/>
          <w:szCs w:val="27"/>
        </w:rPr>
        <w:t>,</w:t>
      </w:r>
      <w:r w:rsidRPr="00D14155" w:rsidR="003C071F">
        <w:rPr>
          <w:sz w:val="27"/>
          <w:szCs w:val="27"/>
        </w:rPr>
        <w:t xml:space="preserve"> </w:t>
      </w:r>
      <w:r w:rsidRPr="00D14155" w:rsidR="00D374E5">
        <w:rPr>
          <w:sz w:val="27"/>
          <w:szCs w:val="27"/>
        </w:rPr>
        <w:t xml:space="preserve">сведений о привлечении ранее к административной ответственности не имеется, </w:t>
      </w:r>
      <w:r w:rsidRPr="00D14155">
        <w:rPr>
          <w:sz w:val="27"/>
          <w:szCs w:val="27"/>
        </w:rPr>
        <w:t>привлекаемо</w:t>
      </w:r>
      <w:r w:rsidRPr="00D14155" w:rsidR="00F90599">
        <w:rPr>
          <w:sz w:val="27"/>
          <w:szCs w:val="27"/>
        </w:rPr>
        <w:t>й</w:t>
      </w:r>
      <w:r w:rsidRPr="00D14155">
        <w:rPr>
          <w:sz w:val="27"/>
          <w:szCs w:val="27"/>
        </w:rPr>
        <w:t xml:space="preserve"> к админис</w:t>
      </w:r>
      <w:r w:rsidRPr="00D14155" w:rsidR="007E6DEE">
        <w:rPr>
          <w:sz w:val="27"/>
          <w:szCs w:val="27"/>
        </w:rPr>
        <w:t>тративной ответственности по ч.1 ст.</w:t>
      </w:r>
      <w:r w:rsidRPr="00D14155">
        <w:rPr>
          <w:sz w:val="27"/>
          <w:szCs w:val="27"/>
        </w:rPr>
        <w:t>19.5 КоАП РФ,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</w:p>
    <w:p w:rsidR="00B36B66" w:rsidRPr="00D14155" w:rsidP="00B36B66">
      <w:pPr>
        <w:ind w:firstLine="567"/>
        <w:jc w:val="center"/>
        <w:rPr>
          <w:sz w:val="27"/>
          <w:szCs w:val="27"/>
        </w:rPr>
      </w:pPr>
      <w:r w:rsidRPr="00D14155">
        <w:rPr>
          <w:bCs/>
          <w:sz w:val="27"/>
          <w:szCs w:val="27"/>
        </w:rPr>
        <w:t>УСТАНОВИЛ: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</w:p>
    <w:p w:rsidR="00504B61" w:rsidRPr="00D14155" w:rsidP="00504B61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должностным лицом - муниципальным жилищным инспектором отдела муниципального контроля Администрации города Когалыма Ш</w:t>
      </w:r>
      <w:r w:rsidR="00B27828">
        <w:rPr>
          <w:sz w:val="27"/>
          <w:szCs w:val="27"/>
        </w:rPr>
        <w:t>.</w:t>
      </w:r>
      <w:r w:rsidRPr="00D14155">
        <w:rPr>
          <w:sz w:val="27"/>
          <w:szCs w:val="27"/>
        </w:rPr>
        <w:t xml:space="preserve"> Д.В. 07.04.2026 в период времени с 09 часов 25 минут до 09 часов 36 минут в ходе контрольного мероприятия без взаимодействия с контролируемым лицом (выездное обследование) установлены нарушения гражданкой Валеевой З.М. обязательных требований, предусмотренных пунктами 5 и 7 статьи 12 Правил благоустройства территории города Когалыма, утвержденных Решением Думы города Когалыма от 20.06.2018 №204-ГД «Об утверждении правил благоустройства территории города Когалыма», в части складирования снега в ненадлежащем месте. По результатам контрольного мероприятия муниципальным жилищным инспектором отдела муниципального контроля Администрации города Когалыма Шадриным Д.В. гражданке Валеевой З.М. выдано предписание от 07.04.2026 №16 об устранении выявленных нарушений в срок до 13.04.2026, а именно организовать вывоз снега, который она складировала у своего участка №</w:t>
      </w:r>
      <w:r w:rsidR="00B27828">
        <w:rPr>
          <w:sz w:val="27"/>
          <w:szCs w:val="27"/>
        </w:rPr>
        <w:t xml:space="preserve">* </w:t>
      </w:r>
      <w:r w:rsidRPr="00D14155">
        <w:rPr>
          <w:sz w:val="27"/>
          <w:szCs w:val="27"/>
        </w:rPr>
        <w:t>по ул</w:t>
      </w:r>
      <w:r w:rsidR="00B27828">
        <w:rPr>
          <w:sz w:val="27"/>
          <w:szCs w:val="27"/>
        </w:rPr>
        <w:t>ице Аллеи Заката дом *</w:t>
      </w:r>
      <w:r w:rsidRPr="00D14155">
        <w:rPr>
          <w:sz w:val="27"/>
          <w:szCs w:val="27"/>
        </w:rPr>
        <w:t xml:space="preserve"> в ТСН «СНТ «Нефтяник» в городе Когалыме ХМАО - Югры, в надлежащие места складирования снега и льда. 14.04.2026 в период времени с 09 часов 15 минут до 09 часов 20 минут муниципальным жилищным инспектором отдела муниципального контроля Администрации города Когалыма Ш</w:t>
      </w:r>
      <w:r w:rsidR="00B27828">
        <w:rPr>
          <w:sz w:val="27"/>
          <w:szCs w:val="27"/>
        </w:rPr>
        <w:t>.</w:t>
      </w:r>
      <w:r w:rsidRPr="00D14155">
        <w:rPr>
          <w:sz w:val="27"/>
          <w:szCs w:val="27"/>
        </w:rPr>
        <w:t xml:space="preserve"> Д.В. в ходе контрольного мероприятия без взаимодействия с контролируемым лицом (выездное обследование) установлено невыполнение гражданкой Валеевой З.М. в установленный срок законного предписания от 07.04.2026 №16 об устранении нарушений. Таким образом, гражданка Валеева З.М. совершила правонарушение, выразившееся в невыполнении законного предписания должностного лица, осуществляющего муниципальный контроль, об устранении нарушений обязательных требований от 07.04.2026 № 16, ответственность за которое предусмотрена ч. 1 ст. 19.5 КоАП РФ.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Валеева З.М.</w:t>
      </w:r>
      <w:r w:rsidRPr="00D14155">
        <w:rPr>
          <w:sz w:val="27"/>
          <w:szCs w:val="27"/>
        </w:rPr>
        <w:t xml:space="preserve"> на рассмотрение дела не явил</w:t>
      </w:r>
      <w:r w:rsidRPr="00D14155" w:rsidR="00C77968">
        <w:rPr>
          <w:sz w:val="27"/>
          <w:szCs w:val="27"/>
        </w:rPr>
        <w:t>ась</w:t>
      </w:r>
      <w:r w:rsidRPr="00D14155">
        <w:rPr>
          <w:sz w:val="27"/>
          <w:szCs w:val="27"/>
        </w:rPr>
        <w:t>, о месте и времени рассмотрения дела извещ</w:t>
      </w:r>
      <w:r w:rsidRPr="00D14155" w:rsidR="00C77968">
        <w:rPr>
          <w:sz w:val="27"/>
          <w:szCs w:val="27"/>
        </w:rPr>
        <w:t xml:space="preserve">ена </w:t>
      </w:r>
      <w:r w:rsidRPr="00D14155">
        <w:rPr>
          <w:sz w:val="27"/>
          <w:szCs w:val="27"/>
        </w:rPr>
        <w:t>в надлежащем порядке,</w:t>
      </w:r>
      <w:r w:rsidRPr="00D14155">
        <w:rPr>
          <w:sz w:val="27"/>
          <w:szCs w:val="27"/>
        </w:rPr>
        <w:t xml:space="preserve"> о чем свидетельствует </w:t>
      </w:r>
      <w:r w:rsidRPr="00D14155">
        <w:rPr>
          <w:sz w:val="27"/>
          <w:szCs w:val="27"/>
        </w:rPr>
        <w:t xml:space="preserve">телефонограмма от 17.04.2026, ходатайств об отложении дела от Валеевой З.М. не поступало, </w:t>
      </w:r>
      <w:r w:rsidRPr="00D14155">
        <w:rPr>
          <w:sz w:val="27"/>
          <w:szCs w:val="27"/>
        </w:rPr>
        <w:t xml:space="preserve">в соответствии с ч. 2 ст. 25.1 КоАП РФ, </w:t>
      </w:r>
      <w:r w:rsidRPr="00D14155">
        <w:rPr>
          <w:sz w:val="27"/>
          <w:szCs w:val="27"/>
        </w:rPr>
        <w:t>мировой судья считает возможным рассмотреть дело в отсутствие не явивше</w:t>
      </w:r>
      <w:r w:rsidRPr="00D14155" w:rsidR="00C77968">
        <w:rPr>
          <w:sz w:val="27"/>
          <w:szCs w:val="27"/>
        </w:rPr>
        <w:t xml:space="preserve">йся </w:t>
      </w:r>
      <w:r w:rsidRPr="00D14155">
        <w:rPr>
          <w:sz w:val="27"/>
          <w:szCs w:val="27"/>
        </w:rPr>
        <w:t>Валеевой З.М.</w:t>
      </w:r>
      <w:r w:rsidRPr="00D14155">
        <w:rPr>
          <w:sz w:val="27"/>
          <w:szCs w:val="27"/>
        </w:rPr>
        <w:t>, по имеющимся материалам дела.</w:t>
      </w:r>
    </w:p>
    <w:p w:rsidR="00B36B66" w:rsidRPr="00D14155" w:rsidP="00D14155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Мировой судья, исследовав материалы дела об административном правонарушении: протокол №</w:t>
      </w:r>
      <w:r w:rsidRPr="00D14155" w:rsidR="00504B61">
        <w:rPr>
          <w:sz w:val="27"/>
          <w:szCs w:val="27"/>
        </w:rPr>
        <w:t xml:space="preserve">3 </w:t>
      </w:r>
      <w:r w:rsidRPr="00D14155" w:rsidR="002860F1">
        <w:rPr>
          <w:sz w:val="27"/>
          <w:szCs w:val="27"/>
        </w:rPr>
        <w:t>о</w:t>
      </w:r>
      <w:r w:rsidRPr="00D14155" w:rsidR="00041371">
        <w:rPr>
          <w:sz w:val="27"/>
          <w:szCs w:val="27"/>
        </w:rPr>
        <w:t>б адми</w:t>
      </w:r>
      <w:r w:rsidRPr="00D14155">
        <w:rPr>
          <w:sz w:val="27"/>
          <w:szCs w:val="27"/>
        </w:rPr>
        <w:t>н</w:t>
      </w:r>
      <w:r w:rsidRPr="00D14155" w:rsidR="009C1B45">
        <w:rPr>
          <w:sz w:val="27"/>
          <w:szCs w:val="27"/>
        </w:rPr>
        <w:t xml:space="preserve">истративном правонарушении от </w:t>
      </w:r>
      <w:r w:rsidRPr="00D14155" w:rsidR="00504B61">
        <w:rPr>
          <w:sz w:val="27"/>
          <w:szCs w:val="27"/>
        </w:rPr>
        <w:t>15.04</w:t>
      </w:r>
      <w:r w:rsidRPr="00D14155">
        <w:rPr>
          <w:sz w:val="27"/>
          <w:szCs w:val="27"/>
        </w:rPr>
        <w:t>.202</w:t>
      </w:r>
      <w:r w:rsidRPr="00D14155" w:rsidR="00504B61">
        <w:rPr>
          <w:sz w:val="27"/>
          <w:szCs w:val="27"/>
        </w:rPr>
        <w:t>6</w:t>
      </w:r>
      <w:r w:rsidRPr="00D14155">
        <w:rPr>
          <w:sz w:val="27"/>
          <w:szCs w:val="27"/>
        </w:rPr>
        <w:t xml:space="preserve"> г., в котором изложены обстоятельства совершения </w:t>
      </w:r>
      <w:r w:rsidRPr="00D14155" w:rsidR="00504B61">
        <w:rPr>
          <w:sz w:val="27"/>
          <w:szCs w:val="27"/>
        </w:rPr>
        <w:t>Валеевой З.М.</w:t>
      </w:r>
      <w:r w:rsidRPr="00D14155" w:rsidR="00C77968">
        <w:rPr>
          <w:sz w:val="27"/>
          <w:szCs w:val="27"/>
        </w:rPr>
        <w:t xml:space="preserve"> </w:t>
      </w:r>
      <w:r w:rsidRPr="00D14155">
        <w:rPr>
          <w:sz w:val="27"/>
          <w:szCs w:val="27"/>
        </w:rPr>
        <w:t>административного правонарушени</w:t>
      </w:r>
      <w:r w:rsidRPr="00D14155" w:rsidR="009C1B45">
        <w:rPr>
          <w:sz w:val="27"/>
          <w:szCs w:val="27"/>
        </w:rPr>
        <w:t>я по ч.1 ст.19.5 КоАП РФ</w:t>
      </w:r>
      <w:r w:rsidRPr="00D14155" w:rsidR="00504B61">
        <w:rPr>
          <w:sz w:val="27"/>
          <w:szCs w:val="27"/>
        </w:rPr>
        <w:t>,</w:t>
      </w:r>
      <w:r w:rsidRPr="00D14155" w:rsidR="00D14155">
        <w:rPr>
          <w:sz w:val="27"/>
          <w:szCs w:val="27"/>
        </w:rPr>
        <w:t xml:space="preserve"> с данным протоколом Валеева З.М. была ознакомлена, указала в протоколе, что согласна с нарушением, не нашла спецтехнику, Валеевой З.М. разъяснены права, предусмотренные ст. 25.1 КоАП РФ и ст. 51 Конституции РФ</w:t>
      </w:r>
      <w:r w:rsidRPr="00D14155">
        <w:rPr>
          <w:sz w:val="27"/>
          <w:szCs w:val="27"/>
        </w:rPr>
        <w:t xml:space="preserve">; </w:t>
      </w:r>
      <w:r w:rsidRPr="00D14155" w:rsidR="00D14155">
        <w:rPr>
          <w:sz w:val="27"/>
          <w:szCs w:val="27"/>
        </w:rPr>
        <w:t xml:space="preserve">обращение председателя ТСН «СНТ «Нефтяник» от 03.04.2026; фотоматериал; задание на проведение контрольного мероприятия без взаимодействия с контролируемым лицом №44 от 07.04.2026; протокол осмотра от 07.04.2026; </w:t>
      </w:r>
      <w:r w:rsidRPr="00D14155" w:rsidR="00D14155">
        <w:rPr>
          <w:sz w:val="27"/>
          <w:szCs w:val="27"/>
        </w:rPr>
        <w:t>фототаблицу</w:t>
      </w:r>
      <w:r w:rsidRPr="00D14155" w:rsidR="00D14155">
        <w:rPr>
          <w:sz w:val="27"/>
          <w:szCs w:val="27"/>
        </w:rPr>
        <w:t xml:space="preserve"> к протоколу осмотра от 07.04.2026; </w:t>
      </w:r>
      <w:r w:rsidRPr="00D14155" w:rsidR="00C77968">
        <w:rPr>
          <w:sz w:val="27"/>
          <w:szCs w:val="27"/>
        </w:rPr>
        <w:t>предписание №</w:t>
      </w:r>
      <w:r w:rsidRPr="00D14155" w:rsidR="002860F1">
        <w:rPr>
          <w:sz w:val="27"/>
          <w:szCs w:val="27"/>
        </w:rPr>
        <w:t>1</w:t>
      </w:r>
      <w:r w:rsidRPr="00D14155" w:rsidR="00D14155">
        <w:rPr>
          <w:sz w:val="27"/>
          <w:szCs w:val="27"/>
        </w:rPr>
        <w:t xml:space="preserve">6 </w:t>
      </w:r>
      <w:r w:rsidRPr="00D14155" w:rsidR="00041371">
        <w:rPr>
          <w:sz w:val="27"/>
          <w:szCs w:val="27"/>
        </w:rPr>
        <w:t xml:space="preserve">об устранении нарушений </w:t>
      </w:r>
      <w:r w:rsidRPr="00D14155" w:rsidR="00D14155">
        <w:rPr>
          <w:sz w:val="27"/>
          <w:szCs w:val="27"/>
        </w:rPr>
        <w:t xml:space="preserve">от 07.04.2026; задание на проведение контрольного мероприятия без взаимодействия с контролируемым лицом №47 от 14.042026; протокол осмотра от 14.04.2026; </w:t>
      </w:r>
      <w:r w:rsidRPr="00D14155" w:rsidR="00D14155">
        <w:rPr>
          <w:sz w:val="27"/>
          <w:szCs w:val="27"/>
        </w:rPr>
        <w:t>фототаблицу</w:t>
      </w:r>
      <w:r w:rsidRPr="00D14155" w:rsidR="00D14155">
        <w:rPr>
          <w:sz w:val="27"/>
          <w:szCs w:val="27"/>
        </w:rPr>
        <w:t xml:space="preserve"> к протоколу осмотра от 14.04.2026; предписание №17 об устранении нарушений от 14.04.2026; сообщение директора МБУ «</w:t>
      </w:r>
      <w:r w:rsidRPr="00D14155" w:rsidR="00D14155">
        <w:rPr>
          <w:sz w:val="27"/>
          <w:szCs w:val="27"/>
        </w:rPr>
        <w:t>Коммунспецавтотехника</w:t>
      </w:r>
      <w:r w:rsidRPr="00D14155" w:rsidR="00D14155">
        <w:rPr>
          <w:sz w:val="27"/>
          <w:szCs w:val="27"/>
        </w:rPr>
        <w:t>» от 23.03.2026; Выписку из Единого государственного реестра недвижимости об объекте недвижимости</w:t>
      </w:r>
      <w:r w:rsidRPr="00D14155">
        <w:rPr>
          <w:sz w:val="27"/>
          <w:szCs w:val="27"/>
        </w:rPr>
        <w:t>, приходит к следующему.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Достоверность и допустимость перечисленных выше доказательств сомнений не вызывают, поскольку они нашли свое объективное подтверждение в ходе судебного разбирательства, получены с соблюдением требований КоАП РФ.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Граждане, должностные лица, юридические лица обязаны неукоснительно исполнять возложенные на них законом обязанности, связанные со сферой их деятельности, выполнять адресованные им предписания органов государственного надзора и контроля. 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Объективная сторона ч. 1 ст. 19.5 КоАП РФ выражается в невыполнении в установленный срок законного предписания (постановления, представления, решения) органа (должностного лица), осуществляющего государственный надзор (контроль), муниципальный контроль, об устранении нарушений законодательства. 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При рассмотрении дела было установлено, что </w:t>
      </w:r>
      <w:r w:rsidRPr="00D14155" w:rsidR="00504B61">
        <w:rPr>
          <w:sz w:val="27"/>
          <w:szCs w:val="27"/>
        </w:rPr>
        <w:t>Валеева З.М.</w:t>
      </w:r>
      <w:r w:rsidRPr="00D14155">
        <w:rPr>
          <w:sz w:val="27"/>
          <w:szCs w:val="27"/>
        </w:rPr>
        <w:t>, не исполнил</w:t>
      </w:r>
      <w:r w:rsidRPr="00D14155" w:rsidR="00C77968">
        <w:rPr>
          <w:sz w:val="27"/>
          <w:szCs w:val="27"/>
        </w:rPr>
        <w:t>а</w:t>
      </w:r>
      <w:r w:rsidRPr="00D14155">
        <w:rPr>
          <w:sz w:val="27"/>
          <w:szCs w:val="27"/>
        </w:rPr>
        <w:t xml:space="preserve"> в установленный срок предписание</w:t>
      </w:r>
      <w:r w:rsidRPr="00D14155" w:rsidR="00D14155">
        <w:rPr>
          <w:sz w:val="27"/>
          <w:szCs w:val="27"/>
        </w:rPr>
        <w:t xml:space="preserve"> №16 от 07.04.2026</w:t>
      </w:r>
      <w:r w:rsidRPr="00D14155" w:rsidR="00BE1B86">
        <w:rPr>
          <w:sz w:val="27"/>
          <w:szCs w:val="27"/>
        </w:rPr>
        <w:t>.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Характер совершенного </w:t>
      </w:r>
      <w:r w:rsidRPr="00D14155" w:rsidR="00504B61">
        <w:rPr>
          <w:sz w:val="27"/>
          <w:szCs w:val="27"/>
        </w:rPr>
        <w:t>Валеевой З.М.</w:t>
      </w:r>
      <w:r w:rsidRPr="00D14155" w:rsidR="00C77968">
        <w:rPr>
          <w:sz w:val="27"/>
          <w:szCs w:val="27"/>
        </w:rPr>
        <w:t>,</w:t>
      </w:r>
      <w:r w:rsidRPr="00D14155" w:rsidR="00041371">
        <w:rPr>
          <w:sz w:val="27"/>
          <w:szCs w:val="27"/>
        </w:rPr>
        <w:t xml:space="preserve"> </w:t>
      </w:r>
      <w:r w:rsidRPr="00D14155">
        <w:rPr>
          <w:sz w:val="27"/>
          <w:szCs w:val="27"/>
        </w:rPr>
        <w:t>административного правонарушения по части 1 статьи 19.5 КоАП РФ, объектом посягательства которого является установленный законом порядок управления, и в частности контрольно-надзорные правоотношения, возникающие между субъектами контроля (надзора), осуществляющих государственный надзор, и субъектами, деятельность которых подвергается контролю (надзору) в области порядка управления, свидетельствует об общественной опасности правонарушений в указанной сфере.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Таким образом, с учетом конкретных обстоятельств дела, приняв во внимание характер охраняемых государством общественных отношений и степень опасности конкретного деяния, мировой судья приходит к выводу, что </w:t>
      </w:r>
      <w:r w:rsidRPr="00D14155" w:rsidR="00504B61">
        <w:rPr>
          <w:sz w:val="27"/>
          <w:szCs w:val="27"/>
        </w:rPr>
        <w:t>Валеева З.М.</w:t>
      </w:r>
      <w:r w:rsidRPr="00D14155" w:rsidR="00C77968">
        <w:rPr>
          <w:sz w:val="27"/>
          <w:szCs w:val="27"/>
        </w:rPr>
        <w:t>, винов</w:t>
      </w:r>
      <w:r w:rsidRPr="00D14155">
        <w:rPr>
          <w:sz w:val="27"/>
          <w:szCs w:val="27"/>
        </w:rPr>
        <w:t>н</w:t>
      </w:r>
      <w:r w:rsidRPr="00D14155" w:rsidR="00C77968">
        <w:rPr>
          <w:sz w:val="27"/>
          <w:szCs w:val="27"/>
        </w:rPr>
        <w:t>а</w:t>
      </w:r>
      <w:r w:rsidRPr="00D14155">
        <w:rPr>
          <w:sz w:val="27"/>
          <w:szCs w:val="27"/>
        </w:rPr>
        <w:t xml:space="preserve"> в совершении административного правонарушения, ответственность за которое предусмотрена ч. 1 ст. 19.5 КоАП РФ, как невыполнение в установленный срок законного постановления органа (должностного лица), осуществляющего государственный надзор (контроль), об устранении нарушений законодательства.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Обстоятельств, исключающих производство по делу, не имеется.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При назначении наказания мировой судья, учитывая имущественное и финансовое положение </w:t>
      </w:r>
      <w:r w:rsidRPr="00D14155" w:rsidR="00504B61">
        <w:rPr>
          <w:sz w:val="27"/>
          <w:szCs w:val="27"/>
        </w:rPr>
        <w:t>Валеевой З.М.</w:t>
      </w:r>
      <w:r w:rsidRPr="00D14155">
        <w:rPr>
          <w:sz w:val="27"/>
          <w:szCs w:val="27"/>
        </w:rPr>
        <w:t xml:space="preserve">, оценивая характер и степень общественной опасности совершенного правонарушения, обстоятельства при которых оно было совершено, действий </w:t>
      </w:r>
      <w:r w:rsidRPr="00D14155" w:rsidR="00504B61">
        <w:rPr>
          <w:sz w:val="27"/>
          <w:szCs w:val="27"/>
        </w:rPr>
        <w:t>Валеевой З.М.</w:t>
      </w:r>
      <w:r w:rsidRPr="00D14155">
        <w:rPr>
          <w:sz w:val="27"/>
          <w:szCs w:val="27"/>
        </w:rPr>
        <w:t xml:space="preserve">, направленных на устранение выявленных нарушений, учитывая фактические обстоятельства совершенного правонарушения, а также, учитывая отсутствие обстоятельств смягчающих и отягчающих административную ответственность, предусмотренных ст. 4.2, 4.3 КоАП РФ, руководствуясь принципами справедливости и соразмерности назначения наказания, считает возможным назначить </w:t>
      </w:r>
      <w:r w:rsidRPr="00D14155" w:rsidR="00504B61">
        <w:rPr>
          <w:sz w:val="27"/>
          <w:szCs w:val="27"/>
        </w:rPr>
        <w:t>Валеевой З.М.</w:t>
      </w:r>
      <w:r w:rsidRPr="00D14155">
        <w:rPr>
          <w:sz w:val="27"/>
          <w:szCs w:val="27"/>
        </w:rPr>
        <w:t xml:space="preserve">,  наказание в виде минимального административного штрафа, предусмотренного санкцией ч.1 ст.19.5 КоАП РФ. 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Руководствуясь ст. ст. 29.10, 29.11 КоАП РФ, мировой судья,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</w:p>
    <w:p w:rsidR="00B36B66" w:rsidRPr="00D14155" w:rsidP="009C1B45">
      <w:pPr>
        <w:ind w:firstLine="567"/>
        <w:jc w:val="center"/>
        <w:rPr>
          <w:sz w:val="27"/>
          <w:szCs w:val="27"/>
        </w:rPr>
      </w:pPr>
      <w:r w:rsidRPr="00D14155">
        <w:rPr>
          <w:sz w:val="27"/>
          <w:szCs w:val="27"/>
        </w:rPr>
        <w:t>ПОСТАНОВИЛ:</w:t>
      </w:r>
    </w:p>
    <w:p w:rsidR="00B36B66" w:rsidRPr="00D14155" w:rsidP="00B36B66">
      <w:pPr>
        <w:ind w:firstLine="567"/>
        <w:jc w:val="both"/>
        <w:rPr>
          <w:sz w:val="27"/>
          <w:szCs w:val="27"/>
        </w:rPr>
      </w:pPr>
    </w:p>
    <w:p w:rsidR="00B36B66" w:rsidRPr="00D14155" w:rsidP="00B36B66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Валееву Земфиру </w:t>
      </w:r>
      <w:r w:rsidRPr="00D14155">
        <w:rPr>
          <w:sz w:val="27"/>
          <w:szCs w:val="27"/>
        </w:rPr>
        <w:t>Минегарифовну</w:t>
      </w:r>
      <w:r w:rsidRPr="00D14155">
        <w:rPr>
          <w:sz w:val="27"/>
          <w:szCs w:val="27"/>
        </w:rPr>
        <w:t xml:space="preserve"> </w:t>
      </w:r>
      <w:r w:rsidRPr="00D14155" w:rsidR="009C1B45">
        <w:rPr>
          <w:sz w:val="27"/>
          <w:szCs w:val="27"/>
        </w:rPr>
        <w:t>п</w:t>
      </w:r>
      <w:r w:rsidRPr="00D14155" w:rsidR="00F90599">
        <w:rPr>
          <w:sz w:val="27"/>
          <w:szCs w:val="27"/>
        </w:rPr>
        <w:t>ризнать виновной</w:t>
      </w:r>
      <w:r w:rsidRPr="00D14155">
        <w:rPr>
          <w:sz w:val="27"/>
          <w:szCs w:val="27"/>
        </w:rPr>
        <w:t xml:space="preserve"> в совершении административного правонарушения, предусмотренного ч. 1 ст. 19.5 КоАП РФ, и назначить наказание в виде адми</w:t>
      </w:r>
      <w:r w:rsidRPr="00D14155">
        <w:rPr>
          <w:sz w:val="27"/>
          <w:szCs w:val="27"/>
        </w:rPr>
        <w:t>нистративного штрафа в размере 3</w:t>
      </w:r>
      <w:r w:rsidRPr="00D14155">
        <w:rPr>
          <w:sz w:val="27"/>
          <w:szCs w:val="27"/>
        </w:rPr>
        <w:t>00 (</w:t>
      </w:r>
      <w:r w:rsidRPr="00D14155">
        <w:rPr>
          <w:sz w:val="27"/>
          <w:szCs w:val="27"/>
        </w:rPr>
        <w:t>триста</w:t>
      </w:r>
      <w:r w:rsidRPr="00D14155">
        <w:rPr>
          <w:sz w:val="27"/>
          <w:szCs w:val="27"/>
        </w:rPr>
        <w:t>) рублей.</w:t>
      </w:r>
    </w:p>
    <w:p w:rsidR="00B36B66" w:rsidRPr="00D14155" w:rsidP="00AF368A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На основании ч. 1 ст. 32.2 КоАП РФ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1.3, 1.3-1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04B61" w:rsidRPr="00D14155" w:rsidP="00FE4521">
      <w:pPr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Банковские реквизиты для перечисления административного штрафа: </w:t>
      </w:r>
      <w:r w:rsidRPr="00D14155">
        <w:rPr>
          <w:sz w:val="27"/>
          <w:szCs w:val="27"/>
        </w:rPr>
        <w:t xml:space="preserve">Получатель: УФК по Ханты-Мансийскому автономному округу - Югре (Администрация города Когалыма, л/с 04873030500); ИНН 8608000104; КПП 860801001; Банк получателя: ОКЦ №8 Уральского ГУ Банка России//УФК по Ханты-Мансийскому автономному округу - Югре в г. Ханты-Мансийск. Расчетные счета: - Номер счета банка получателя средств (номер банковского счета, входящего в состав единого казначейства счета (ЕКС) - указывается в поле «15» платежного поручения) - 40102810245370000007; - Номер счета получателя (номер казначейского счета - указывается в поле «17» платежного поручения) - 03231643718830008700. БИК ТОФК -007162163 ОКТМО 71883000001 КБК 05011601194010000140 Административные штрафы, установленные главой 19 Кодекса Российской Федерации об административных </w:t>
      </w:r>
      <w:r w:rsidRPr="00D14155">
        <w:rPr>
          <w:sz w:val="27"/>
          <w:szCs w:val="27"/>
        </w:rPr>
        <w:t>правонарушениях, за административные правонарушения против порядка управления, выявленные должностными лицами органов муниципального контроля УИН 0348765100000000014546058.</w:t>
      </w:r>
    </w:p>
    <w:p w:rsidR="00D46273" w:rsidRPr="00D14155" w:rsidP="00D46273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Постановление может быть обжаловано в порядке и сроки, установленные статьями 30.1, 30.2, 30.3 Кодекса Российской Федерации об административных правонарушениях путем подачи жалобы мировому судье или в Когалымский городской суд Ханты – Мансийского автономного округа – Югры в течение 10 дней со дня вручения, получения копии постановления.          </w:t>
      </w:r>
    </w:p>
    <w:p w:rsidR="00D46273" w:rsidRPr="00D14155" w:rsidP="00D46273">
      <w:pPr>
        <w:tabs>
          <w:tab w:val="left" w:pos="709"/>
        </w:tabs>
        <w:ind w:firstLine="567"/>
        <w:jc w:val="both"/>
        <w:rPr>
          <w:sz w:val="27"/>
          <w:szCs w:val="27"/>
        </w:rPr>
      </w:pPr>
    </w:p>
    <w:p w:rsidR="00D46273" w:rsidRPr="00D14155" w:rsidP="00D46273">
      <w:pPr>
        <w:tabs>
          <w:tab w:val="left" w:pos="709"/>
        </w:tabs>
        <w:ind w:firstLine="567"/>
        <w:jc w:val="both"/>
        <w:rPr>
          <w:sz w:val="27"/>
          <w:szCs w:val="27"/>
        </w:rPr>
      </w:pPr>
    </w:p>
    <w:p w:rsidR="00B36B66" w:rsidRPr="00D14155" w:rsidP="00D46273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>Мировой судья</w:t>
      </w:r>
      <w:r w:rsidR="00781932">
        <w:rPr>
          <w:sz w:val="27"/>
          <w:szCs w:val="27"/>
        </w:rPr>
        <w:t xml:space="preserve"> подпись</w:t>
      </w:r>
      <w:r w:rsidRPr="00D14155" w:rsidR="00D46273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</w:r>
      <w:r w:rsidRPr="00D14155">
        <w:rPr>
          <w:sz w:val="27"/>
          <w:szCs w:val="27"/>
        </w:rPr>
        <w:tab/>
        <w:t>Е.М. Филяева</w:t>
      </w:r>
    </w:p>
    <w:p w:rsidR="004B1B1E" w:rsidRPr="00D14155" w:rsidP="00B36B66">
      <w:pPr>
        <w:tabs>
          <w:tab w:val="left" w:pos="709"/>
        </w:tabs>
        <w:ind w:firstLine="567"/>
        <w:jc w:val="both"/>
        <w:rPr>
          <w:sz w:val="27"/>
          <w:szCs w:val="27"/>
        </w:rPr>
      </w:pPr>
      <w:r w:rsidRPr="00D14155">
        <w:rPr>
          <w:sz w:val="27"/>
          <w:szCs w:val="27"/>
        </w:rPr>
        <w:t xml:space="preserve">                          </w:t>
      </w:r>
    </w:p>
    <w:sectPr w:rsidSect="00D14155">
      <w:footerReference w:type="default" r:id="rId5"/>
      <w:pgSz w:w="11906" w:h="16838"/>
      <w:pgMar w:top="993" w:right="1274" w:bottom="1135" w:left="1418" w:header="708" w:footer="12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651957071"/>
      <w:docPartObj>
        <w:docPartGallery w:val="Page Numbers (Bottom of Page)"/>
        <w:docPartUnique/>
      </w:docPartObj>
    </w:sdtPr>
    <w:sdtContent>
      <w:p w:rsidR="00AF368A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7E59">
          <w:rPr>
            <w:noProof/>
          </w:rPr>
          <w:t>4</w:t>
        </w:r>
        <w:r>
          <w:fldChar w:fldCharType="end"/>
        </w:r>
      </w:p>
    </w:sdtContent>
  </w:sdt>
  <w:p w:rsidR="00AF368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9BD3E4A"/>
    <w:multiLevelType w:val="singleLevel"/>
    <w:tmpl w:val="B2C815FC"/>
    <w:lvl w:ilvl="0">
      <w:start w:val="1"/>
      <w:numFmt w:val="decimal"/>
      <w:lvlText w:val="%1)"/>
      <w:legacy w:legacy="1" w:legacySpace="0" w:legacyIndent="29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4E3"/>
    <w:rsid w:val="00014D4E"/>
    <w:rsid w:val="000256B5"/>
    <w:rsid w:val="00027FF4"/>
    <w:rsid w:val="00041371"/>
    <w:rsid w:val="00044598"/>
    <w:rsid w:val="00056F79"/>
    <w:rsid w:val="00057A45"/>
    <w:rsid w:val="00094239"/>
    <w:rsid w:val="0009467C"/>
    <w:rsid w:val="00097343"/>
    <w:rsid w:val="000A3EF3"/>
    <w:rsid w:val="000A78C3"/>
    <w:rsid w:val="000C22A8"/>
    <w:rsid w:val="000C712A"/>
    <w:rsid w:val="000D163F"/>
    <w:rsid w:val="000D7A00"/>
    <w:rsid w:val="001136E2"/>
    <w:rsid w:val="00113BF9"/>
    <w:rsid w:val="00122CAC"/>
    <w:rsid w:val="00126822"/>
    <w:rsid w:val="001424AC"/>
    <w:rsid w:val="00154935"/>
    <w:rsid w:val="00165C9A"/>
    <w:rsid w:val="00170851"/>
    <w:rsid w:val="00180BA4"/>
    <w:rsid w:val="001825B3"/>
    <w:rsid w:val="00193D34"/>
    <w:rsid w:val="00193FF2"/>
    <w:rsid w:val="00194EEA"/>
    <w:rsid w:val="001A5306"/>
    <w:rsid w:val="001A6728"/>
    <w:rsid w:val="001B006B"/>
    <w:rsid w:val="001E44A9"/>
    <w:rsid w:val="001E48E3"/>
    <w:rsid w:val="001F4BDC"/>
    <w:rsid w:val="00206CDB"/>
    <w:rsid w:val="00260AE7"/>
    <w:rsid w:val="00275029"/>
    <w:rsid w:val="002860F1"/>
    <w:rsid w:val="00293338"/>
    <w:rsid w:val="002C0E2A"/>
    <w:rsid w:val="002D69E8"/>
    <w:rsid w:val="002F023C"/>
    <w:rsid w:val="003062DA"/>
    <w:rsid w:val="00311D6B"/>
    <w:rsid w:val="003201AD"/>
    <w:rsid w:val="00324199"/>
    <w:rsid w:val="0033217A"/>
    <w:rsid w:val="0034147E"/>
    <w:rsid w:val="00342D5C"/>
    <w:rsid w:val="00366EC3"/>
    <w:rsid w:val="00370E48"/>
    <w:rsid w:val="003843EA"/>
    <w:rsid w:val="00396D94"/>
    <w:rsid w:val="003A19B2"/>
    <w:rsid w:val="003A2610"/>
    <w:rsid w:val="003A4790"/>
    <w:rsid w:val="003B1497"/>
    <w:rsid w:val="003C071F"/>
    <w:rsid w:val="003C16B1"/>
    <w:rsid w:val="003C63F5"/>
    <w:rsid w:val="003E2C1E"/>
    <w:rsid w:val="003E560F"/>
    <w:rsid w:val="003F0C51"/>
    <w:rsid w:val="003F2ACC"/>
    <w:rsid w:val="004104D7"/>
    <w:rsid w:val="00420E4F"/>
    <w:rsid w:val="004335F9"/>
    <w:rsid w:val="00435F06"/>
    <w:rsid w:val="00441049"/>
    <w:rsid w:val="004457D4"/>
    <w:rsid w:val="00450388"/>
    <w:rsid w:val="00451294"/>
    <w:rsid w:val="00464C12"/>
    <w:rsid w:val="00465550"/>
    <w:rsid w:val="00467E64"/>
    <w:rsid w:val="00470B2D"/>
    <w:rsid w:val="004833D9"/>
    <w:rsid w:val="00490AAA"/>
    <w:rsid w:val="004A7C90"/>
    <w:rsid w:val="004B1B1E"/>
    <w:rsid w:val="004C4ADD"/>
    <w:rsid w:val="004E1826"/>
    <w:rsid w:val="004E7794"/>
    <w:rsid w:val="004F0571"/>
    <w:rsid w:val="004F50D7"/>
    <w:rsid w:val="00504B61"/>
    <w:rsid w:val="00517C1E"/>
    <w:rsid w:val="0053348B"/>
    <w:rsid w:val="00535386"/>
    <w:rsid w:val="00541460"/>
    <w:rsid w:val="00575552"/>
    <w:rsid w:val="005B0B60"/>
    <w:rsid w:val="005B1F6C"/>
    <w:rsid w:val="005B48D0"/>
    <w:rsid w:val="005C4053"/>
    <w:rsid w:val="005D6560"/>
    <w:rsid w:val="005E64A3"/>
    <w:rsid w:val="005F180A"/>
    <w:rsid w:val="005F7520"/>
    <w:rsid w:val="00611A73"/>
    <w:rsid w:val="00654000"/>
    <w:rsid w:val="0065587B"/>
    <w:rsid w:val="006578A9"/>
    <w:rsid w:val="00657911"/>
    <w:rsid w:val="006654CC"/>
    <w:rsid w:val="006B1370"/>
    <w:rsid w:val="006B1E7F"/>
    <w:rsid w:val="006E14F1"/>
    <w:rsid w:val="006E2577"/>
    <w:rsid w:val="0073190E"/>
    <w:rsid w:val="00752B0B"/>
    <w:rsid w:val="00781932"/>
    <w:rsid w:val="00781D6C"/>
    <w:rsid w:val="00790AA6"/>
    <w:rsid w:val="00795803"/>
    <w:rsid w:val="00797477"/>
    <w:rsid w:val="007B4EB8"/>
    <w:rsid w:val="007D0900"/>
    <w:rsid w:val="007E6DEE"/>
    <w:rsid w:val="007F72A9"/>
    <w:rsid w:val="00803FC6"/>
    <w:rsid w:val="008126AE"/>
    <w:rsid w:val="008160F4"/>
    <w:rsid w:val="0082457C"/>
    <w:rsid w:val="00836223"/>
    <w:rsid w:val="00851147"/>
    <w:rsid w:val="008512E1"/>
    <w:rsid w:val="0088048B"/>
    <w:rsid w:val="008868BD"/>
    <w:rsid w:val="00887533"/>
    <w:rsid w:val="008A0BCE"/>
    <w:rsid w:val="008B1201"/>
    <w:rsid w:val="008B2D94"/>
    <w:rsid w:val="008B5E16"/>
    <w:rsid w:val="008B6FF3"/>
    <w:rsid w:val="008D32AC"/>
    <w:rsid w:val="008D3E1D"/>
    <w:rsid w:val="008D7B86"/>
    <w:rsid w:val="009047BB"/>
    <w:rsid w:val="009107A0"/>
    <w:rsid w:val="00917E59"/>
    <w:rsid w:val="00930B36"/>
    <w:rsid w:val="0093250E"/>
    <w:rsid w:val="00955F7D"/>
    <w:rsid w:val="0096320B"/>
    <w:rsid w:val="00963BEC"/>
    <w:rsid w:val="00976E12"/>
    <w:rsid w:val="00981B44"/>
    <w:rsid w:val="00984417"/>
    <w:rsid w:val="00993BF2"/>
    <w:rsid w:val="009962C3"/>
    <w:rsid w:val="009A3788"/>
    <w:rsid w:val="009A65B7"/>
    <w:rsid w:val="009C1B45"/>
    <w:rsid w:val="009E7DAF"/>
    <w:rsid w:val="00A02F6F"/>
    <w:rsid w:val="00A121DC"/>
    <w:rsid w:val="00A20721"/>
    <w:rsid w:val="00A32085"/>
    <w:rsid w:val="00A32D7E"/>
    <w:rsid w:val="00A33984"/>
    <w:rsid w:val="00A34560"/>
    <w:rsid w:val="00A470B0"/>
    <w:rsid w:val="00A5263C"/>
    <w:rsid w:val="00A57FDB"/>
    <w:rsid w:val="00A65522"/>
    <w:rsid w:val="00A70FD9"/>
    <w:rsid w:val="00A71B98"/>
    <w:rsid w:val="00A72C12"/>
    <w:rsid w:val="00A734E3"/>
    <w:rsid w:val="00A7461D"/>
    <w:rsid w:val="00A87945"/>
    <w:rsid w:val="00A91E74"/>
    <w:rsid w:val="00AA1434"/>
    <w:rsid w:val="00AC6B7E"/>
    <w:rsid w:val="00AE2803"/>
    <w:rsid w:val="00AE4CCC"/>
    <w:rsid w:val="00AE508D"/>
    <w:rsid w:val="00AF368A"/>
    <w:rsid w:val="00B049E6"/>
    <w:rsid w:val="00B06CEB"/>
    <w:rsid w:val="00B16C1E"/>
    <w:rsid w:val="00B242D1"/>
    <w:rsid w:val="00B27828"/>
    <w:rsid w:val="00B279F6"/>
    <w:rsid w:val="00B27CD1"/>
    <w:rsid w:val="00B32D24"/>
    <w:rsid w:val="00B36B66"/>
    <w:rsid w:val="00B41ED6"/>
    <w:rsid w:val="00B50FAA"/>
    <w:rsid w:val="00B52FAB"/>
    <w:rsid w:val="00B73C1C"/>
    <w:rsid w:val="00B86ACE"/>
    <w:rsid w:val="00B9438F"/>
    <w:rsid w:val="00BA2D58"/>
    <w:rsid w:val="00BB0521"/>
    <w:rsid w:val="00BC5177"/>
    <w:rsid w:val="00BD4353"/>
    <w:rsid w:val="00BE1B86"/>
    <w:rsid w:val="00C0712C"/>
    <w:rsid w:val="00C23F29"/>
    <w:rsid w:val="00C257E9"/>
    <w:rsid w:val="00C30DBC"/>
    <w:rsid w:val="00C44F5C"/>
    <w:rsid w:val="00C55FA1"/>
    <w:rsid w:val="00C63BA9"/>
    <w:rsid w:val="00C77968"/>
    <w:rsid w:val="00C9679B"/>
    <w:rsid w:val="00CB44A5"/>
    <w:rsid w:val="00CC1DB2"/>
    <w:rsid w:val="00CE6ADC"/>
    <w:rsid w:val="00CF1185"/>
    <w:rsid w:val="00CF29CC"/>
    <w:rsid w:val="00CF689E"/>
    <w:rsid w:val="00D02284"/>
    <w:rsid w:val="00D027F8"/>
    <w:rsid w:val="00D058E9"/>
    <w:rsid w:val="00D14155"/>
    <w:rsid w:val="00D24278"/>
    <w:rsid w:val="00D374E5"/>
    <w:rsid w:val="00D46273"/>
    <w:rsid w:val="00D47DF7"/>
    <w:rsid w:val="00D546D0"/>
    <w:rsid w:val="00D60377"/>
    <w:rsid w:val="00D71EBC"/>
    <w:rsid w:val="00D87A1E"/>
    <w:rsid w:val="00D92CBD"/>
    <w:rsid w:val="00D92ED0"/>
    <w:rsid w:val="00DA2ACC"/>
    <w:rsid w:val="00DD07C9"/>
    <w:rsid w:val="00DF69F6"/>
    <w:rsid w:val="00E14471"/>
    <w:rsid w:val="00E15A79"/>
    <w:rsid w:val="00E16158"/>
    <w:rsid w:val="00E33573"/>
    <w:rsid w:val="00E35513"/>
    <w:rsid w:val="00E377E6"/>
    <w:rsid w:val="00E47F4D"/>
    <w:rsid w:val="00E50947"/>
    <w:rsid w:val="00E50F32"/>
    <w:rsid w:val="00E54674"/>
    <w:rsid w:val="00E67377"/>
    <w:rsid w:val="00E67C67"/>
    <w:rsid w:val="00E76922"/>
    <w:rsid w:val="00E845EE"/>
    <w:rsid w:val="00E90B35"/>
    <w:rsid w:val="00EA079F"/>
    <w:rsid w:val="00ED7274"/>
    <w:rsid w:val="00EE2B75"/>
    <w:rsid w:val="00EE322F"/>
    <w:rsid w:val="00EF05B1"/>
    <w:rsid w:val="00F0143C"/>
    <w:rsid w:val="00F01E7D"/>
    <w:rsid w:val="00F0627D"/>
    <w:rsid w:val="00F074E5"/>
    <w:rsid w:val="00F129B6"/>
    <w:rsid w:val="00F25270"/>
    <w:rsid w:val="00F25B78"/>
    <w:rsid w:val="00F2639A"/>
    <w:rsid w:val="00F359AE"/>
    <w:rsid w:val="00F42D05"/>
    <w:rsid w:val="00F57251"/>
    <w:rsid w:val="00F8432C"/>
    <w:rsid w:val="00F87654"/>
    <w:rsid w:val="00F90599"/>
    <w:rsid w:val="00F93D98"/>
    <w:rsid w:val="00F9483E"/>
    <w:rsid w:val="00F97ADE"/>
    <w:rsid w:val="00FA1C5D"/>
    <w:rsid w:val="00FA2D0E"/>
    <w:rsid w:val="00FA569E"/>
    <w:rsid w:val="00FB512E"/>
    <w:rsid w:val="00FB5A26"/>
    <w:rsid w:val="00FC225B"/>
    <w:rsid w:val="00FC5C4A"/>
    <w:rsid w:val="00FE4521"/>
    <w:rsid w:val="00FF310C"/>
    <w:rsid w:val="00FF738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13F61BFE-CB6C-4FBA-8565-B2CD3FC12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386"/>
    <w:rPr>
      <w:sz w:val="24"/>
      <w:szCs w:val="24"/>
    </w:rPr>
  </w:style>
  <w:style w:type="paragraph" w:styleId="Heading1">
    <w:name w:val="heading 1"/>
    <w:basedOn w:val="Normal"/>
    <w:next w:val="Normal"/>
    <w:link w:val="11"/>
    <w:qFormat/>
    <w:rsid w:val="00D87A1E"/>
    <w:pPr>
      <w:keepNext/>
      <w:jc w:val="both"/>
      <w:outlineLvl w:val="0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A734E3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1"/>
    <w:rsid w:val="00A734E3"/>
    <w:rPr>
      <w:rFonts w:eastAsia="Calibri"/>
      <w:sz w:val="24"/>
      <w:szCs w:val="24"/>
      <w:lang w:eastAsia="ru-RU" w:bidi="ar-SA"/>
    </w:rPr>
  </w:style>
  <w:style w:type="paragraph" w:customStyle="1" w:styleId="1">
    <w:name w:val="Основной текст с отступом1"/>
    <w:basedOn w:val="Normal"/>
    <w:link w:val="BodyTextIndentChar"/>
    <w:rsid w:val="00A734E3"/>
    <w:pPr>
      <w:ind w:firstLine="708"/>
      <w:jc w:val="both"/>
    </w:pPr>
    <w:rPr>
      <w:rFonts w:eastAsia="Calibri"/>
    </w:rPr>
  </w:style>
  <w:style w:type="paragraph" w:styleId="BalloonText">
    <w:name w:val="Balloon Text"/>
    <w:basedOn w:val="Normal"/>
    <w:link w:val="a"/>
    <w:uiPriority w:val="99"/>
    <w:semiHidden/>
    <w:unhideWhenUsed/>
    <w:rsid w:val="0065587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5587B"/>
    <w:rPr>
      <w:rFonts w:ascii="Tahoma" w:hAnsi="Tahoma" w:cs="Tahoma"/>
      <w:sz w:val="16"/>
      <w:szCs w:val="16"/>
    </w:rPr>
  </w:style>
  <w:style w:type="paragraph" w:customStyle="1" w:styleId="10">
    <w:name w:val="Основной текст с отступом1_0"/>
    <w:basedOn w:val="Normal"/>
    <w:rsid w:val="00FF7386"/>
    <w:pPr>
      <w:ind w:firstLine="708"/>
      <w:jc w:val="both"/>
    </w:pPr>
    <w:rPr>
      <w:rFonts w:ascii="Calibri" w:eastAsia="Calibri" w:hAnsi="Calibri" w:cs="Calibri"/>
    </w:rPr>
  </w:style>
  <w:style w:type="paragraph" w:styleId="Header">
    <w:name w:val="header"/>
    <w:basedOn w:val="Normal"/>
    <w:link w:val="a0"/>
    <w:uiPriority w:val="99"/>
    <w:unhideWhenUsed/>
    <w:rsid w:val="00056F79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56F79"/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056F79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56F79"/>
    <w:rPr>
      <w:sz w:val="24"/>
      <w:szCs w:val="24"/>
    </w:rPr>
  </w:style>
  <w:style w:type="paragraph" w:customStyle="1" w:styleId="a2">
    <w:name w:val="Заголовок статьи"/>
    <w:basedOn w:val="Normal"/>
    <w:next w:val="Normal"/>
    <w:rsid w:val="00324199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96320B"/>
    <w:pPr>
      <w:spacing w:before="100" w:beforeAutospacing="1" w:after="100" w:afterAutospacing="1"/>
    </w:pPr>
    <w:rPr>
      <w:color w:val="000000"/>
    </w:rPr>
  </w:style>
  <w:style w:type="character" w:customStyle="1" w:styleId="apple-style-span">
    <w:name w:val="apple-style-span"/>
    <w:basedOn w:val="DefaultParagraphFont"/>
    <w:rsid w:val="0034147E"/>
  </w:style>
  <w:style w:type="character" w:customStyle="1" w:styleId="11">
    <w:name w:val="Заголовок 1 Знак"/>
    <w:basedOn w:val="DefaultParagraphFont"/>
    <w:link w:val="Heading1"/>
    <w:rsid w:val="00D87A1E"/>
    <w:rPr>
      <w:sz w:val="28"/>
      <w:szCs w:val="24"/>
    </w:rPr>
  </w:style>
  <w:style w:type="paragraph" w:styleId="NoSpacing">
    <w:name w:val="No Spacing"/>
    <w:uiPriority w:val="1"/>
    <w:qFormat/>
    <w:rsid w:val="00D87A1E"/>
    <w:pPr>
      <w:jc w:val="both"/>
    </w:pPr>
    <w:rPr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6E257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8E3EF-DCB5-48C1-BEED-0A9644C97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